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ED" w:rsidRPr="00E371ED" w:rsidRDefault="00E371ED" w:rsidP="00E371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>Vì</w:t>
      </w:r>
      <w:proofErr w:type="spellEnd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>sao</w:t>
      </w:r>
      <w:proofErr w:type="spellEnd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>nước</w:t>
      </w:r>
      <w:proofErr w:type="spellEnd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>rau</w:t>
      </w:r>
      <w:proofErr w:type="spellEnd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>muống</w:t>
      </w:r>
      <w:proofErr w:type="spellEnd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>đang</w:t>
      </w:r>
      <w:proofErr w:type="spellEnd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>xanh</w:t>
      </w:r>
      <w:proofErr w:type="spellEnd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>khi</w:t>
      </w:r>
      <w:proofErr w:type="spellEnd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>vắt</w:t>
      </w:r>
      <w:proofErr w:type="spellEnd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>chanh</w:t>
      </w:r>
      <w:proofErr w:type="spellEnd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>vào</w:t>
      </w:r>
      <w:proofErr w:type="spellEnd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>có</w:t>
      </w:r>
      <w:proofErr w:type="spellEnd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>màu</w:t>
      </w:r>
      <w:proofErr w:type="spellEnd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>đỏ</w:t>
      </w:r>
      <w:proofErr w:type="spellEnd"/>
      <w:r w:rsidRPr="00E371ED">
        <w:rPr>
          <w:rFonts w:ascii="Times New Roman" w:eastAsia="Times New Roman" w:hAnsi="Times New Roman" w:cs="Times New Roman"/>
          <w:b/>
          <w:bCs/>
          <w:sz w:val="32"/>
          <w:szCs w:val="32"/>
        </w:rPr>
        <w:t>?</w:t>
      </w:r>
      <w:proofErr w:type="gramEnd"/>
    </w:p>
    <w:p w:rsidR="00E371ED" w:rsidRPr="00E371ED" w:rsidRDefault="00E371ED" w:rsidP="00E371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371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177CEE" wp14:editId="252098EB">
            <wp:extent cx="4762500" cy="2628900"/>
            <wp:effectExtent l="0" t="0" r="0" b="0"/>
            <wp:docPr id="1" name="Picture 1" descr="rau-muong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u-muong_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71ED" w:rsidRPr="00E371ED" w:rsidRDefault="00E371ED" w:rsidP="00E37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7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Giải</w:t>
      </w:r>
      <w:proofErr w:type="spellEnd"/>
      <w:r w:rsidRPr="00E37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37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thích</w:t>
      </w:r>
      <w:proofErr w:type="spellEnd"/>
      <w:r w:rsidRPr="00E371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E371ED" w:rsidRPr="00E371ED" w:rsidTr="00E371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1ED" w:rsidRDefault="00E371ED" w:rsidP="00E3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371ED">
              <w:rPr>
                <w:rFonts w:ascii="Times New Roman" w:eastAsia="Times New Roman" w:hAnsi="Times New Roman" w:cs="Times New Roman"/>
                <w:sz w:val="28"/>
                <w:szCs w:val="28"/>
              </w:rPr>
              <w:t>ó một số hợp chất  hoá học gọi là chất chỉ thị màu, chúng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làm cho dung dịch </w:t>
            </w:r>
          </w:p>
          <w:p w:rsidR="00E371ED" w:rsidRDefault="00E371ED" w:rsidP="00E3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thay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đổi màu </w:t>
            </w:r>
            <w:r w:rsidRPr="00E371ED">
              <w:rPr>
                <w:rFonts w:ascii="Times New Roman" w:eastAsia="Times New Roman" w:hAnsi="Times New Roman" w:cs="Times New Roman"/>
                <w:sz w:val="28"/>
                <w:szCs w:val="28"/>
              </w:rPr>
              <w:t>khi độ axit thay đổi. Trong rau muống (và vài loại rau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khác) có </w:t>
            </w:r>
          </w:p>
          <w:p w:rsidR="00E371ED" w:rsidRDefault="00E371ED" w:rsidP="00E3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chỉ thị màu </w:t>
            </w:r>
            <w:r w:rsidRPr="00E371ED">
              <w:rPr>
                <w:rFonts w:ascii="Times New Roman" w:eastAsia="Times New Roman" w:hAnsi="Times New Roman" w:cs="Times New Roman"/>
                <w:sz w:val="28"/>
                <w:szCs w:val="28"/>
              </w:rPr>
              <w:t>này. Trong chanh có chứa 7%</w:t>
            </w:r>
            <w:proofErr w:type="gramStart"/>
            <w:r w:rsidRPr="00E371ED">
              <w:rPr>
                <w:rFonts w:ascii="Times New Roman" w:eastAsia="Times New Roman" w:hAnsi="Times New Roman" w:cs="Times New Roman"/>
                <w:sz w:val="28"/>
                <w:szCs w:val="28"/>
              </w:rPr>
              <w:t>  axit</w:t>
            </w:r>
            <w:proofErr w:type="gramEnd"/>
            <w:r w:rsidRPr="00E371ED">
              <w:rPr>
                <w:rFonts w:ascii="Times New Roman" w:eastAsia="Times New Roman" w:hAnsi="Times New Roman" w:cs="Times New Roman"/>
                <w:sz w:val="28"/>
                <w:szCs w:val="28"/>
              </w:rPr>
              <w:t> xitric. vắt chanh vào nước </w:t>
            </w:r>
          </w:p>
          <w:p w:rsidR="00E371ED" w:rsidRDefault="00E371ED" w:rsidP="00E3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371ED">
              <w:rPr>
                <w:rFonts w:ascii="Times New Roman" w:eastAsia="Times New Roman" w:hAnsi="Times New Roman" w:cs="Times New Roman"/>
                <w:sz w:val="28"/>
                <w:szCs w:val="28"/>
              </w:rPr>
              <w:t>rau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làm thay đổi axit, do đó </w:t>
            </w:r>
            <w:r w:rsidRPr="00E371ED">
              <w:rPr>
                <w:rFonts w:ascii="Times New Roman" w:eastAsia="Times New Roman" w:hAnsi="Times New Roman" w:cs="Times New Roman"/>
                <w:sz w:val="28"/>
                <w:szCs w:val="28"/>
              </w:rPr>
              <w:t>làm thay đổi màu nước rau. Khi chưa vắt </w:t>
            </w:r>
            <w:proofErr w:type="spellStart"/>
            <w:r w:rsidRPr="00E371ED">
              <w:rPr>
                <w:rFonts w:ascii="Times New Roman" w:eastAsia="Times New Roman" w:hAnsi="Times New Roman" w:cs="Times New Roman"/>
                <w:sz w:val="28"/>
                <w:szCs w:val="28"/>
              </w:rPr>
              <w:t>chan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proofErr w:type="spellEnd"/>
            <w:r w:rsidRPr="00E371ED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</w:p>
          <w:p w:rsidR="00E371ED" w:rsidRPr="00E371ED" w:rsidRDefault="00E371ED" w:rsidP="00E37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71ED">
              <w:rPr>
                <w:rFonts w:ascii="Times New Roman" w:eastAsia="Times New Roman" w:hAnsi="Times New Roman" w:cs="Times New Roman"/>
                <w:sz w:val="28"/>
                <w:szCs w:val="28"/>
              </w:rPr>
              <w:t>nước rau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muống có màu xanh lét là chứa </w:t>
            </w:r>
            <w:r w:rsidRPr="00E371ED">
              <w:rPr>
                <w:rFonts w:ascii="Times New Roman" w:eastAsia="Times New Roman" w:hAnsi="Times New Roman" w:cs="Times New Roman"/>
                <w:sz w:val="28"/>
                <w:szCs w:val="28"/>
              </w:rPr>
              <w:t>chất kiềm canxi.</w:t>
            </w:r>
          </w:p>
        </w:tc>
      </w:tr>
    </w:tbl>
    <w:p w:rsidR="001D391E" w:rsidRDefault="001D391E"/>
    <w:sectPr w:rsidR="001D391E" w:rsidSect="00E371E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ED"/>
    <w:rsid w:val="001D391E"/>
    <w:rsid w:val="00E3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Vì sao nước rau muống đang xanh khi vắt chanh vào có màu đỏ?</vt:lpstr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2018-03-20T14:48:00Z</dcterms:created>
  <dcterms:modified xsi:type="dcterms:W3CDTF">2018-03-20T14:51:00Z</dcterms:modified>
</cp:coreProperties>
</file>